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2700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DDBED0" wp14:editId="40EE28C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A92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12958B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A3D67F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0CAD98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1090077" w14:textId="74D193DF" w:rsidR="001B5CEE" w:rsidRPr="005F3700" w:rsidRDefault="002937F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23.09.2019       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3700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</w:t>
      </w:r>
      <w:r w:rsidR="00CE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B5CEE" w:rsidRPr="005F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 w:rsidR="00CE42B5">
        <w:rPr>
          <w:rFonts w:ascii="Times New Roman" w:eastAsia="Times New Roman" w:hAnsi="Times New Roman" w:cs="Times New Roman"/>
          <w:sz w:val="24"/>
          <w:szCs w:val="24"/>
          <w:lang w:eastAsia="ru-RU"/>
        </w:rPr>
        <w:t>830-па</w:t>
      </w:r>
    </w:p>
    <w:p w14:paraId="4163B404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FDCEA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D17B0C0" w14:textId="77777777" w:rsidR="005F3700" w:rsidRPr="00E46EB7" w:rsidRDefault="00CB6F3F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</w:t>
      </w:r>
      <w:r w:rsidR="004D0CAA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определения топливоснабжающей 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для снабжения населения </w:t>
      </w:r>
      <w:r w:rsidR="00A97124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твердым топливом</w:t>
      </w:r>
      <w:r w:rsidR="004D0CAA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целью отопления жилых помещений </w:t>
      </w:r>
    </w:p>
    <w:p w14:paraId="6EDE00BF" w14:textId="4C6B57E4" w:rsidR="00CB6F3F" w:rsidRPr="00E46EB7" w:rsidRDefault="004D0CAA" w:rsidP="004D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печным отоплением</w:t>
      </w:r>
    </w:p>
    <w:p w14:paraId="55CF8091" w14:textId="77777777" w:rsidR="00CB6F3F" w:rsidRPr="00E46EB7" w:rsidRDefault="00CB6F3F" w:rsidP="00CB6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7F692" w14:textId="4E10A42B" w:rsidR="00CB6F3F" w:rsidRDefault="00CB6F3F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6D20C" w14:textId="77777777" w:rsidR="003B5B81" w:rsidRPr="00E46EB7" w:rsidRDefault="003B5B81" w:rsidP="00CB6F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B077E" w14:textId="58E4122C" w:rsidR="00CB6F3F" w:rsidRPr="00E46EB7" w:rsidRDefault="00CB6F3F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80D81" w:rsidRPr="00E46EB7">
        <w:rPr>
          <w:rFonts w:ascii="Times New Roman" w:hAnsi="Times New Roman" w:cs="Times New Roman"/>
          <w:sz w:val="28"/>
          <w:szCs w:val="28"/>
        </w:rPr>
        <w:t xml:space="preserve"> </w:t>
      </w:r>
      <w:r w:rsidR="00E46EB7" w:rsidRPr="00E46EB7">
        <w:rPr>
          <w:rFonts w:ascii="Times New Roman" w:hAnsi="Times New Roman" w:cs="Times New Roman"/>
          <w:sz w:val="28"/>
          <w:szCs w:val="28"/>
        </w:rPr>
        <w:t>п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06.05.2011 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F370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D8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целях обеспечения населения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проживающего в жилых домах с печным отоплением, твердым топливом, </w:t>
      </w:r>
      <w:r w:rsidR="00E46EB7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699B5F69" w14:textId="77777777" w:rsidR="001B5CEE" w:rsidRPr="00E46EB7" w:rsidRDefault="001B5CEE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490B2" w14:textId="77777777" w:rsidR="001B5CEE" w:rsidRPr="00E46EB7" w:rsidRDefault="001B5CEE" w:rsidP="003B5B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FFCB90" w14:textId="77777777" w:rsidR="001B5CEE" w:rsidRPr="00E46EB7" w:rsidRDefault="001B5CEE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1376B" w14:textId="41053B83" w:rsidR="00CB6F3F" w:rsidRPr="00E46EB7" w:rsidRDefault="00E33FC1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определения топливоснабжающей организации для снабжения населения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твердым топливом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9B81605" w14:textId="77777777" w:rsidR="003B5B81" w:rsidRDefault="00CB6F3F" w:rsidP="003B5B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B81" w:rsidSect="00E43C7C">
          <w:headerReference w:type="default" r:id="rId9"/>
          <w:pgSz w:w="11906" w:h="16838"/>
          <w:pgMar w:top="567" w:right="851" w:bottom="1134" w:left="1701" w:header="454" w:footer="709" w:gutter="0"/>
          <w:pgNumType w:start="2"/>
          <w:cols w:space="708"/>
          <w:titlePg/>
          <w:docGrid w:linePitch="360"/>
        </w:sect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 организационно-техническому обеспечению деятельности администрации Михайловского муниципального района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(Хачатрян Г.В.)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</w:p>
    <w:p w14:paraId="2F27D120" w14:textId="67191E9B" w:rsidR="00A97124" w:rsidRPr="00E46EB7" w:rsidRDefault="00A97124" w:rsidP="003B5B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 в сети «Интернет»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CB8C27" w14:textId="4544AED5" w:rsidR="00CB6F3F" w:rsidRDefault="00CB6F3F" w:rsidP="003B5B81">
      <w:pPr>
        <w:widowControl w:val="0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6EB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6D2CB498" w14:textId="77777777" w:rsidR="003B5B81" w:rsidRPr="00E46EB7" w:rsidRDefault="003B5B81" w:rsidP="003B5B81">
      <w:pPr>
        <w:widowControl w:val="0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Михайловского муниципального района Смирнову В.Г.</w:t>
      </w:r>
    </w:p>
    <w:p w14:paraId="76F40B66" w14:textId="3CC64F3C" w:rsidR="003B5B81" w:rsidRPr="00E46EB7" w:rsidRDefault="003B5B81" w:rsidP="003B5B81">
      <w:pPr>
        <w:widowControl w:val="0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C646C" w14:textId="77777777" w:rsidR="001B5CEE" w:rsidRPr="00E46EB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5C2E" w14:textId="77777777" w:rsidR="001B5CEE" w:rsidRPr="00E46EB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DF521" w14:textId="77777777" w:rsidR="001B5CEE" w:rsidRPr="00E46EB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951B11C" w14:textId="77777777" w:rsidR="00835DF5" w:rsidRPr="00E46EB7" w:rsidRDefault="001B5CEE" w:rsidP="00E62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</w:t>
      </w:r>
      <w:r w:rsidR="00835DF5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1E04228A" w14:textId="77777777" w:rsidR="00835DF5" w:rsidRPr="00E46EB7" w:rsidRDefault="00835DF5" w:rsidP="001B5CEE">
      <w:pPr>
        <w:pStyle w:val="a6"/>
        <w:jc w:val="center"/>
        <w:rPr>
          <w:b/>
          <w:sz w:val="28"/>
          <w:szCs w:val="28"/>
        </w:rPr>
      </w:pPr>
    </w:p>
    <w:p w14:paraId="7B079C06" w14:textId="77777777" w:rsidR="00835DF5" w:rsidRPr="00E46EB7" w:rsidRDefault="00835DF5" w:rsidP="00554B1A">
      <w:pPr>
        <w:pStyle w:val="a6"/>
        <w:rPr>
          <w:b/>
          <w:sz w:val="28"/>
          <w:szCs w:val="28"/>
        </w:rPr>
      </w:pPr>
    </w:p>
    <w:p w14:paraId="1B28E35E" w14:textId="77777777" w:rsidR="003B5B81" w:rsidRDefault="003B5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DF9954D" w14:textId="0B2C6B7A" w:rsidR="00CB6F3F" w:rsidRPr="00E46EB7" w:rsidRDefault="003B5B81" w:rsidP="003B5B81">
      <w:pPr>
        <w:suppressAutoHyphens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1AE1A662" w14:textId="396CC865" w:rsidR="00CB6F3F" w:rsidRPr="00E46EB7" w:rsidRDefault="00CB6F3F" w:rsidP="003B5B81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5DB8B75F" w14:textId="77777777" w:rsidR="00CB6F3F" w:rsidRPr="00E46EB7" w:rsidRDefault="00A97124" w:rsidP="003B5B81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125F9314" w14:textId="432B60D3" w:rsidR="00CB6F3F" w:rsidRPr="00E46EB7" w:rsidRDefault="00F122A2" w:rsidP="003B5B81">
      <w:pPr>
        <w:suppressAutoHyphen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2B5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23.09.2019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2B5">
        <w:rPr>
          <w:rFonts w:ascii="Times New Roman" w:eastAsia="Times New Roman" w:hAnsi="Times New Roman" w:cs="Times New Roman"/>
          <w:sz w:val="28"/>
          <w:szCs w:val="28"/>
          <w:lang w:eastAsia="ru-RU"/>
        </w:rPr>
        <w:t>830-па</w:t>
      </w:r>
      <w:bookmarkStart w:id="0" w:name="_GoBack"/>
      <w:bookmarkEnd w:id="0"/>
    </w:p>
    <w:p w14:paraId="779A1864" w14:textId="77777777" w:rsidR="00CB6F3F" w:rsidRPr="00E46EB7" w:rsidRDefault="00CB6F3F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6A205" w14:textId="77777777" w:rsidR="00CB6F3F" w:rsidRPr="00E46EB7" w:rsidRDefault="00CB6F3F" w:rsidP="00CB6F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29706" w14:textId="77777777" w:rsidR="00CB6F3F" w:rsidRPr="00E46EB7" w:rsidRDefault="00CB6F3F" w:rsidP="003B5B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1AC0540" w14:textId="77777777" w:rsidR="003B5B81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топливоснабжающей организации </w:t>
      </w:r>
    </w:p>
    <w:p w14:paraId="3D681B77" w14:textId="77777777" w:rsidR="003B5B81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снабжения</w:t>
      </w:r>
      <w:r w:rsidR="003B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населения </w:t>
      </w:r>
      <w:r w:rsidR="00A97124"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14:paraId="34F2800B" w14:textId="7FA6CF35" w:rsidR="00CB6F3F" w:rsidRPr="00E46EB7" w:rsidRDefault="00CB6F3F" w:rsidP="00CB6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твердым топливом </w:t>
      </w:r>
    </w:p>
    <w:p w14:paraId="562707A0" w14:textId="77777777" w:rsidR="00CB6F3F" w:rsidRPr="00E46EB7" w:rsidRDefault="00CB6F3F" w:rsidP="00CB6F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31FFDE" w14:textId="44C31BEB" w:rsidR="00CB6F3F" w:rsidRPr="00E46EB7" w:rsidRDefault="003B5B81" w:rsidP="00E461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CB6F3F" w:rsidRPr="00E46EB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4E31C4C9" w14:textId="31D6D2C2" w:rsidR="00CB6F3F" w:rsidRPr="00E46EB7" w:rsidRDefault="00CB6F3F" w:rsidP="003B5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определения топливоснабжающей организации для снабжения населения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твердым топливом в соответстви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06.05.2011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14:paraId="66572464" w14:textId="16A9C5CC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B5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="00D8397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организации обеспечения населения твердым топливом осуществляет отдел </w:t>
      </w:r>
      <w:r w:rsidR="00346166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 управления жизнеобеспечения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46166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отдел ЖКХ)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1BF435" w14:textId="77777777" w:rsidR="00CB6F3F" w:rsidRPr="00E46EB7" w:rsidRDefault="00CB6F3F" w:rsidP="003B5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194FC" w14:textId="0A4584EF" w:rsidR="00CB6F3F" w:rsidRPr="00E46EB7" w:rsidRDefault="00CB6F3F" w:rsidP="00E46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4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конкурсного отбора</w:t>
      </w:r>
    </w:p>
    <w:p w14:paraId="7D0D619B" w14:textId="77777777" w:rsidR="00CB6F3F" w:rsidRPr="00E46EB7" w:rsidRDefault="00CB6F3F" w:rsidP="003B5B81">
      <w:pPr>
        <w:widowControl w:val="0"/>
        <w:tabs>
          <w:tab w:val="left" w:pos="12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размещает в средствах массовой информации и на официальном сайте в сети Интернет 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конкурсного отбора.</w:t>
      </w:r>
    </w:p>
    <w:p w14:paraId="05668441" w14:textId="77777777" w:rsidR="00CB6F3F" w:rsidRPr="00E46EB7" w:rsidRDefault="00CB6F3F" w:rsidP="003B5B81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 проведении конкурсного отбора содержит следующую информацию: </w:t>
      </w:r>
    </w:p>
    <w:p w14:paraId="48EC585A" w14:textId="77777777" w:rsidR="00CB6F3F" w:rsidRPr="00E46EB7" w:rsidRDefault="00CB6F3F" w:rsidP="003B5B81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времени и месте конкурсного отбора;</w:t>
      </w:r>
    </w:p>
    <w:p w14:paraId="2E064B04" w14:textId="77777777" w:rsidR="00CB6F3F" w:rsidRPr="00E46EB7" w:rsidRDefault="00CB6F3F" w:rsidP="003B5B81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предмете конкурсного отбора; </w:t>
      </w:r>
    </w:p>
    <w:p w14:paraId="42789585" w14:textId="5FC961F5" w:rsidR="00CB6F3F" w:rsidRPr="00E46EB7" w:rsidRDefault="00CB6F3F" w:rsidP="003B5B81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максимальном размере </w:t>
      </w:r>
      <w:r w:rsidR="00F0059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возмещения неполученных доходов топливоснабжающей организации в связи с оказанием услуг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59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97B5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</w:t>
      </w:r>
      <w:r w:rsidR="00F0059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97B5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59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D97B5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твердым топливом 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текущий финансовый год; </w:t>
      </w:r>
    </w:p>
    <w:p w14:paraId="270CEA95" w14:textId="77777777" w:rsidR="00717823" w:rsidRPr="00E46EB7" w:rsidRDefault="00717823" w:rsidP="003B5B81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расчетные розничные цены на твердое топливо на территории Михайловского муниципального района;</w:t>
      </w:r>
    </w:p>
    <w:p w14:paraId="359012BF" w14:textId="77777777" w:rsidR="00CB6F3F" w:rsidRPr="00E46EB7" w:rsidRDefault="00CB6F3F" w:rsidP="003B5B81">
      <w:pPr>
        <w:widowControl w:val="0"/>
        <w:tabs>
          <w:tab w:val="left" w:pos="1238"/>
          <w:tab w:val="left" w:pos="4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критериях оценки заявок.</w:t>
      </w:r>
      <w:r w:rsidR="009C1678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32C0133" w14:textId="0AA10ADF" w:rsidR="009C1678" w:rsidRPr="00E46EB7" w:rsidRDefault="009C1678" w:rsidP="003B5B81">
      <w:pPr>
        <w:widowControl w:val="0"/>
        <w:tabs>
          <w:tab w:val="left" w:pos="1238"/>
          <w:tab w:val="left" w:pos="4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E6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подачи заявок на участие в открытом конкурсе</w:t>
      </w:r>
    </w:p>
    <w:p w14:paraId="7A36FD3B" w14:textId="0365C3B4" w:rsidR="00CB6F3F" w:rsidRPr="00E46EB7" w:rsidRDefault="00CB6F3F" w:rsidP="003B5B8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</w:t>
      </w:r>
      <w:r w:rsidR="00075CC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ЖКХ </w:t>
      </w:r>
      <w:r w:rsidR="00E4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075CC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124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района </w:t>
      </w:r>
      <w:r w:rsidR="00075CC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4E48C6" w:rsidRPr="00E46E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E48C6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r w:rsidR="00075CC2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извещения о проведении конкурсного отбора в газете «</w:t>
      </w:r>
      <w:r w:rsidR="00F141D4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на официальном сайте Администрации </w:t>
      </w:r>
      <w:r w:rsidR="00A97124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14:paraId="2A9DBC71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окончания подачи заявок является день вскрытия конвертов с заявками, указанный в извещении о проведении конкурсного отбора, но не позднее начала процедуры вскрытия конвертов с заявками.</w:t>
      </w:r>
    </w:p>
    <w:p w14:paraId="00530635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представляются по адресу: Приморский край, </w:t>
      </w:r>
      <w:r w:rsidR="00452019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 район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r w:rsidR="00452019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</w:t>
      </w:r>
      <w:r w:rsidR="008865C9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65C9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Красноармейская 16</w:t>
      </w:r>
      <w:r w:rsidR="00D8397F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 №101.</w:t>
      </w:r>
    </w:p>
    <w:p w14:paraId="0C21D9DA" w14:textId="286ED8E1" w:rsidR="00CB6F3F" w:rsidRPr="00E46EB7" w:rsidRDefault="00CB6F3F" w:rsidP="003B5B81">
      <w:pPr>
        <w:widowControl w:val="0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входящих в состав заявки и требования к ним:</w:t>
      </w:r>
    </w:p>
    <w:p w14:paraId="09AF3553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8397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9D6AB1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заверенные копии учредительных документов;</w:t>
      </w:r>
    </w:p>
    <w:p w14:paraId="2F12BFB4" w14:textId="50EF4345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</w:t>
      </w:r>
      <w:r w:rsidR="00075CC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за шесть месяцев на дату подачи документов;</w:t>
      </w:r>
    </w:p>
    <w:p w14:paraId="7D512033" w14:textId="61681AD3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заверенн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постановке на учет в налоговом органе;</w:t>
      </w:r>
    </w:p>
    <w:p w14:paraId="2C4D2D21" w14:textId="53B48B0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задолженности по уплате налогов, сборов и иных обязательных платежей в бюджеты бюджетной системы Российской Федерации;</w:t>
      </w:r>
    </w:p>
    <w:p w14:paraId="27C91458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правомочность лица на подачу заявки и подписание контракта;</w:t>
      </w:r>
    </w:p>
    <w:p w14:paraId="681E4723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расчеты розничных цен на твердое топливо на территории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 учетом доставки до места хранения (далее – розничные цены на твердое топливо);</w:t>
      </w:r>
    </w:p>
    <w:p w14:paraId="6C9BFB61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копии документов, подтверждающих наличие топливных ресурсов (</w:t>
      </w:r>
      <w:r w:rsidR="00F30AF6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аренды/покупки лесозаготовительных участков или договора на приобретения твердого топлива</w:t>
      </w:r>
      <w:r w:rsidR="00D97B5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707A722" w14:textId="77777777" w:rsidR="007A3F7E" w:rsidRPr="00E46EB7" w:rsidRDefault="007A3F7E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копии документов подтверждающих наличие баз, складов для хранения и реализации твёрдого топлива на территории Михайловского района;</w:t>
      </w:r>
    </w:p>
    <w:p w14:paraId="3BA39699" w14:textId="50465C17" w:rsidR="000A5A92" w:rsidRPr="00E46EB7" w:rsidRDefault="00F30AF6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130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</w:t>
      </w:r>
      <w:r w:rsidR="00250BC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30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право владения</w:t>
      </w:r>
      <w:r w:rsidR="00250BC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DD53DDB" w14:textId="77777777" w:rsidR="00DD7C64" w:rsidRPr="00E46EB7" w:rsidRDefault="004229E2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грузовым автотранспортом; </w:t>
      </w:r>
    </w:p>
    <w:p w14:paraId="48B2BEF8" w14:textId="77777777" w:rsidR="00F71304" w:rsidRPr="00E46EB7" w:rsidRDefault="000A5A92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техническими средствами </w:t>
      </w:r>
      <w:r w:rsidR="00250BC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погрузо-разгрузочн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работ</w:t>
      </w:r>
      <w:r w:rsidR="004229E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взвешивания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0BC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5503B8" w14:textId="77777777" w:rsidR="000A5A92" w:rsidRPr="00E46EB7" w:rsidRDefault="007A3F7E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AF6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5A9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адреса пунктов приема </w:t>
      </w:r>
      <w:r w:rsidR="00C63D2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для заключения договоров с указанием номера телефона;</w:t>
      </w:r>
    </w:p>
    <w:p w14:paraId="347C523B" w14:textId="71AC5754" w:rsidR="00D97B52" w:rsidRPr="00E46EB7" w:rsidRDefault="007A3F7E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AF6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7B5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12C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12C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по п. 3, 4, 5 предоставляются участниками в добровольном порядке, в соответствии с </w:t>
      </w:r>
      <w:r w:rsidR="00EA6F48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EE54A5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6F48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E54A5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6F48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6F48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6F48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297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B779A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предоставленные документы должны быть надлежащим образом заверены, сброшюрованы (или прошиты), пронумерованы и скреплены печатью.</w:t>
      </w:r>
    </w:p>
    <w:p w14:paraId="55D82470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в обезличенных запечатанных конвертах. </w:t>
      </w:r>
    </w:p>
    <w:p w14:paraId="5FFAC031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заявки регистрируются в журнале регистрации входящей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корреспонденции.</w:t>
      </w:r>
    </w:p>
    <w:p w14:paraId="31ABFA08" w14:textId="77777777" w:rsidR="009C1678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несут полную ответственность за полноту и достоверность предоставляемых сведений.</w:t>
      </w:r>
    </w:p>
    <w:p w14:paraId="2DA3E3C4" w14:textId="45A5F47C" w:rsidR="009C1678" w:rsidRPr="00E46EB7" w:rsidRDefault="009C1678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E6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рассмотрения заявок</w:t>
      </w:r>
    </w:p>
    <w:p w14:paraId="0365AE66" w14:textId="2CB309AE" w:rsidR="00CB6F3F" w:rsidRPr="00E46EB7" w:rsidRDefault="00CB6F3F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заявками осуществля</w:t>
      </w:r>
      <w:r w:rsidR="00CE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конкурсной комиссией</w:t>
      </w:r>
      <w:r w:rsidR="00291E3E" w:rsidRPr="00E46EB7">
        <w:rPr>
          <w:rFonts w:ascii="Times New Roman" w:hAnsi="Times New Roman" w:cs="Times New Roman"/>
          <w:sz w:val="28"/>
          <w:szCs w:val="28"/>
        </w:rPr>
        <w:t xml:space="preserve"> </w:t>
      </w:r>
      <w:r w:rsidR="00291E3E"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претендентов на участие в конкурсном отборе, пожелавших присутствовать на заседании конкурсной комиссии</w:t>
      </w:r>
      <w:r w:rsidRPr="00E4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E02A83" w14:textId="77777777" w:rsidR="003054A1" w:rsidRPr="00E46EB7" w:rsidRDefault="003054A1" w:rsidP="003B5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конвертов</w:t>
      </w:r>
      <w:r w:rsidR="00A908DA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заявками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объявляются и заносятся в протокол: наименование (для юридического лица) либо фамилия, имя, отчество (для индивидуального предпринимателя) каждого заявителя, конверт с заявкой которого вскрывается; информация о наличии документов, предусмотренных разделом 2 настоящего Порядка.</w:t>
      </w:r>
    </w:p>
    <w:p w14:paraId="28CBCAEB" w14:textId="77777777" w:rsidR="003054A1" w:rsidRPr="00E46EB7" w:rsidRDefault="003054A1" w:rsidP="003B5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конвертов с заявками комиссия вправе потребовать от заявителя разъяснени</w:t>
      </w:r>
      <w:r w:rsidR="00CA70DE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содержащихся в заявке и прилагаемых к ней документах. Указанные разъяснения вносятся в протокол вскрытия конвертов с заявками. При этом изменение заявки не допускается. </w:t>
      </w:r>
    </w:p>
    <w:p w14:paraId="2D345F6E" w14:textId="77777777" w:rsidR="003054A1" w:rsidRPr="00E46EB7" w:rsidRDefault="003054A1" w:rsidP="003B5B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вскрытия конвертов с заявками ведется секретарем комиссии и подписывается всеми присутствующими на заседании членами комиссии непосредственно после вскрытия всех конвертов с заявками.</w:t>
      </w:r>
    </w:p>
    <w:p w14:paraId="4D3DD26E" w14:textId="0D6A2EDA" w:rsidR="00CB6F3F" w:rsidRPr="00E46EB7" w:rsidRDefault="00340DF0" w:rsidP="003B5B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r w:rsidR="00CE65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6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8E3" w:rsidRPr="00E46EB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46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8E3" w:rsidRPr="00E46EB7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Pr="00E46EB7">
        <w:rPr>
          <w:rFonts w:ascii="Times New Roman" w:hAnsi="Times New Roman" w:cs="Times New Roman"/>
          <w:sz w:val="28"/>
          <w:szCs w:val="28"/>
          <w:lang w:eastAsia="ru-RU"/>
        </w:rPr>
        <w:t xml:space="preserve">дней </w:t>
      </w:r>
      <w:r w:rsidR="004A33B1" w:rsidRPr="00E46EB7">
        <w:rPr>
          <w:rFonts w:ascii="Times New Roman" w:hAnsi="Times New Roman" w:cs="Times New Roman"/>
          <w:sz w:val="28"/>
          <w:szCs w:val="28"/>
          <w:lang w:eastAsia="ru-RU"/>
        </w:rPr>
        <w:t>после вскрытия конвертов конкурсная</w:t>
      </w:r>
      <w:r w:rsidR="00CB6F3F" w:rsidRPr="00E46EB7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проверяет правильность оформл</w:t>
      </w:r>
      <w:r w:rsidR="00B50C14" w:rsidRPr="00E46EB7">
        <w:rPr>
          <w:rFonts w:ascii="Times New Roman" w:hAnsi="Times New Roman" w:cs="Times New Roman"/>
          <w:sz w:val="28"/>
          <w:szCs w:val="28"/>
          <w:lang w:eastAsia="ru-RU"/>
        </w:rPr>
        <w:t>ения представленных документов, достоверность предоставленной информации,</w:t>
      </w:r>
      <w:r w:rsidR="002F67E1" w:rsidRPr="00E46EB7">
        <w:rPr>
          <w:rFonts w:ascii="Times New Roman" w:hAnsi="Times New Roman" w:cs="Times New Roman"/>
          <w:sz w:val="28"/>
          <w:szCs w:val="28"/>
        </w:rPr>
        <w:t xml:space="preserve"> </w:t>
      </w:r>
      <w:r w:rsidR="002F67E1" w:rsidRPr="00E46EB7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признании претендентов участниками конкурсного отбора или об отказе в допуске претендентов к участию в конкурсном отборе</w:t>
      </w:r>
      <w:r w:rsidR="00A9352B" w:rsidRPr="00E46E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BEAD23" w14:textId="77777777" w:rsidR="00CC69A1" w:rsidRPr="00E46EB7" w:rsidRDefault="00CC69A1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допуске к участию в конкурсном отборе являются:</w:t>
      </w:r>
    </w:p>
    <w:p w14:paraId="4904F620" w14:textId="77777777" w:rsidR="00CC69A1" w:rsidRPr="00E46EB7" w:rsidRDefault="00CC69A1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документов или непредставление (предоставление не в полном объеме) указанных документов;</w:t>
      </w:r>
    </w:p>
    <w:p w14:paraId="5E62FE5E" w14:textId="77777777" w:rsidR="00CC69A1" w:rsidRPr="00E46EB7" w:rsidRDefault="00CC69A1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представленной претендентом информации;</w:t>
      </w:r>
    </w:p>
    <w:p w14:paraId="16C546B3" w14:textId="77777777" w:rsidR="00CA70DE" w:rsidRPr="00E46EB7" w:rsidRDefault="00CC69A1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критериям отбора;</w:t>
      </w:r>
      <w:r w:rsidR="004D29A9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A0F724" w14:textId="3CD72B8D" w:rsidR="00CC69A1" w:rsidRPr="00E46EB7" w:rsidRDefault="004D29A9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документов позднее установленного в извещении</w:t>
      </w:r>
      <w:r w:rsidR="00CE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9A1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срока. </w:t>
      </w:r>
    </w:p>
    <w:p w14:paraId="1535CEC3" w14:textId="77777777" w:rsidR="009C1678" w:rsidRPr="00E46EB7" w:rsidRDefault="009C1678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</w:t>
      </w:r>
      <w:r w:rsidR="00A9352B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оформляет протокол рассмотрения заявок, который подписывается присутствующими на заседании членами комиссии. Заявитель приобретает статус участника конкурса с даты подписания комиссией протокола рассмотрения заявок, содержащего сведения о признании заявителя участником конкурса.</w:t>
      </w:r>
    </w:p>
    <w:p w14:paraId="4C49C889" w14:textId="77777777" w:rsidR="009C1678" w:rsidRPr="00E46EB7" w:rsidRDefault="00A908DA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 окончания срока подачи заявок подана одна заявка, либо все заявки кроме одной не допущены до конкурсного отбора, конкурс признается несостоявшимся и соглашение </w:t>
      </w:r>
      <w:r w:rsidR="0071782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недополученных доходов</w:t>
      </w:r>
      <w:r w:rsidR="00CA70DE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по снабжению населения твердым топливом </w:t>
      </w:r>
      <w:r w:rsidR="0071782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соглашение)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на основании поданной заявки от единственного участника</w:t>
      </w:r>
      <w:r w:rsidR="0071782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F045D" w14:textId="5F2ACDF9" w:rsidR="009C1678" w:rsidRPr="00E46EB7" w:rsidRDefault="009C1678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E6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и сопоставление заявок</w:t>
      </w:r>
    </w:p>
    <w:p w14:paraId="00774067" w14:textId="77777777" w:rsidR="009C1678" w:rsidRPr="00E46EB7" w:rsidRDefault="009C1678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осуществляет оценку и сопоставление заявок и прилагаемых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ним документов. Срок оценки и сопоставления заявок не может превышать 10 рабочих дней после даты подписания протокола рассмотрения заявок.</w:t>
      </w:r>
    </w:p>
    <w:p w14:paraId="79EE5002" w14:textId="77777777" w:rsidR="002E7A79" w:rsidRPr="00E46EB7" w:rsidRDefault="002E7A79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и сопоставлении конкурсных предложений применяется балльная система.</w:t>
      </w:r>
    </w:p>
    <w:p w14:paraId="46805D74" w14:textId="5782EAFE" w:rsidR="007C39EB" w:rsidRDefault="00423E44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сопоставление конкурсных предложений участников конкурсного отбора в целях определения победителя конкурсного отбора осуществляется в соответствии со следующими критериями:</w:t>
      </w:r>
    </w:p>
    <w:p w14:paraId="547E05F6" w14:textId="77777777" w:rsidR="003B5B81" w:rsidRPr="00E46EB7" w:rsidRDefault="003B5B81" w:rsidP="003B5B81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0" w:type="dxa"/>
        <w:tblInd w:w="-18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7229"/>
        <w:gridCol w:w="1701"/>
      </w:tblGrid>
      <w:tr w:rsidR="007C39EB" w:rsidRPr="00E46EB7" w14:paraId="639211E2" w14:textId="77777777" w:rsidTr="003B5B8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8E12C4" w14:textId="77777777" w:rsidR="007C39EB" w:rsidRPr="00E46EB7" w:rsidRDefault="00DD7C64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72CB0E" w14:textId="77777777" w:rsidR="007C39EB" w:rsidRPr="00E46EB7" w:rsidRDefault="00DD7C64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Описание критерия отбора</w:t>
            </w:r>
            <w:r w:rsidR="007C39EB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E0D5" w14:textId="77777777" w:rsidR="007C39EB" w:rsidRPr="00E46EB7" w:rsidRDefault="004E5DA7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Количество баллов</w:t>
            </w:r>
          </w:p>
        </w:tc>
      </w:tr>
      <w:tr w:rsidR="007C39EB" w:rsidRPr="00E46EB7" w14:paraId="0C880C17" w14:textId="77777777" w:rsidTr="003B5B8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5C50861" w14:textId="77777777" w:rsidR="007C39EB" w:rsidRPr="00E46EB7" w:rsidRDefault="007C39EB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2DF660E" w14:textId="77777777" w:rsidR="007C39EB" w:rsidRPr="00E46EB7" w:rsidRDefault="007C39EB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Отпускная цена за единицу твердого топлива </w:t>
            </w: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(уголь)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5AE174" w14:textId="77777777" w:rsidR="007C39EB" w:rsidRPr="00E46EB7" w:rsidRDefault="00252D9D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1</w:t>
            </w:r>
            <w:r w:rsidR="004E5DA7"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-10</w:t>
            </w:r>
          </w:p>
        </w:tc>
      </w:tr>
      <w:tr w:rsidR="007C39EB" w:rsidRPr="00E46EB7" w14:paraId="5632B81D" w14:textId="77777777" w:rsidTr="003B5B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8607" w14:textId="77777777" w:rsidR="007C39EB" w:rsidRPr="00E46EB7" w:rsidRDefault="007C39EB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2D0" w14:textId="77777777" w:rsidR="007C39EB" w:rsidRPr="00E46EB7" w:rsidRDefault="007C39EB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Отпускная цена за единицу твердого топлива (дрова</w:t>
            </w:r>
            <w:r w:rsidR="00DC4252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 разделанные</w:t>
            </w: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E7FD" w14:textId="77777777" w:rsidR="007C39EB" w:rsidRPr="00E46EB7" w:rsidRDefault="004E5DA7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1-5</w:t>
            </w:r>
          </w:p>
        </w:tc>
      </w:tr>
      <w:tr w:rsidR="007C39EB" w:rsidRPr="00E46EB7" w14:paraId="29F41821" w14:textId="77777777" w:rsidTr="003B5B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02A" w14:textId="7B31FE41" w:rsidR="007C39EB" w:rsidRPr="00E46EB7" w:rsidRDefault="00F00592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0734" w14:textId="77777777" w:rsidR="007C39EB" w:rsidRPr="00E46EB7" w:rsidRDefault="007C39EB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Наличие у претендента на участие в конкурсном отборе в собственности или на ином законном основании на территории Михайловского муниципального района</w:t>
            </w:r>
            <w:r w:rsidR="006741DC" w:rsidRPr="00E4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1DC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складов, баз для хранения топлива и реализации топлива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155C" w14:textId="77777777" w:rsidR="007C39EB" w:rsidRPr="00E46EB7" w:rsidRDefault="006741DC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64003F" w:rsidRPr="00E46EB7" w14:paraId="5A077A0F" w14:textId="77777777" w:rsidTr="003B5B81">
        <w:trPr>
          <w:trHeight w:val="921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4E7C30" w14:textId="77239C04" w:rsidR="00D11431" w:rsidRPr="00E46EB7" w:rsidRDefault="00F00592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3</w:t>
            </w:r>
            <w:r w:rsidR="00D11431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EFAE2" w14:textId="77777777" w:rsidR="0064003F" w:rsidRPr="00E46EB7" w:rsidRDefault="008C69E4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Дополнительно за </w:t>
            </w:r>
            <w:r w:rsidR="0084479A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к</w:t>
            </w:r>
            <w:r w:rsidR="0064003F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ажд</w:t>
            </w:r>
            <w:r w:rsidR="009C1678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ый склад (базу)</w:t>
            </w:r>
            <w:r w:rsidR="0064003F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 на территории различных сельских поселений Михайловского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B617B" w14:textId="77777777" w:rsidR="0064003F" w:rsidRPr="00E46EB7" w:rsidRDefault="00D11431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3</w:t>
            </w:r>
          </w:p>
        </w:tc>
      </w:tr>
      <w:tr w:rsidR="007C39EB" w:rsidRPr="00E46EB7" w14:paraId="34D083A4" w14:textId="77777777" w:rsidTr="003B5B8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E26B23" w14:textId="2DE8249A" w:rsidR="007C39EB" w:rsidRPr="00E46EB7" w:rsidRDefault="00F00592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507D0" w14:textId="77777777" w:rsidR="007C39EB" w:rsidRPr="00E46EB7" w:rsidRDefault="00D11431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Наличие </w:t>
            </w:r>
            <w:r w:rsidR="007C39EB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грузового автотранспорта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99831" w14:textId="32F37C9D" w:rsidR="007C39EB" w:rsidRPr="00E46EB7" w:rsidRDefault="00DC4252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5</w:t>
            </w:r>
          </w:p>
        </w:tc>
      </w:tr>
      <w:tr w:rsidR="00D11431" w:rsidRPr="00E46EB7" w14:paraId="7B7F76A0" w14:textId="77777777" w:rsidTr="003B5B8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6FD60" w14:textId="1646ED4E" w:rsidR="00D11431" w:rsidRPr="00E46EB7" w:rsidRDefault="00F00592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DC4252" w:rsidRPr="00E46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31AB4" w14:textId="77777777" w:rsidR="00D11431" w:rsidRPr="00E46EB7" w:rsidRDefault="00F82AA5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Дополнительно за </w:t>
            </w:r>
            <w:r w:rsidR="0084479A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н</w:t>
            </w:r>
            <w:r w:rsidR="00D11431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аличие двух и более единиц </w:t>
            </w:r>
            <w:r w:rsidR="00DC4252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грузового автотранспорта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42229" w14:textId="77777777" w:rsidR="00D11431" w:rsidRPr="00E46EB7" w:rsidRDefault="00DC4252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1</w:t>
            </w:r>
          </w:p>
        </w:tc>
      </w:tr>
      <w:tr w:rsidR="007C39EB" w:rsidRPr="00E46EB7" w14:paraId="2B2371AA" w14:textId="77777777" w:rsidTr="003B5B8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F6E284" w14:textId="43373D22" w:rsidR="007C39EB" w:rsidRPr="00E46EB7" w:rsidRDefault="00F00592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718BD4" w14:textId="082CB5CF" w:rsidR="0084479A" w:rsidRPr="00E46EB7" w:rsidRDefault="0084479A" w:rsidP="00CE6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Наличие </w:t>
            </w:r>
            <w:r w:rsidR="007C39EB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технических средств погрузочно-разгрузочных работ</w:t>
            </w: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,</w:t>
            </w:r>
            <w:r w:rsidR="007C39EB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 </w:t>
            </w:r>
            <w:r w:rsidRPr="00E46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технических средств взвешивания.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E1AB6" w14:textId="42004EE7" w:rsidR="007C39EB" w:rsidRPr="00E46EB7" w:rsidRDefault="00DC4252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5</w:t>
            </w:r>
          </w:p>
        </w:tc>
      </w:tr>
      <w:tr w:rsidR="007C39EB" w:rsidRPr="00E46EB7" w14:paraId="306D72C2" w14:textId="77777777" w:rsidTr="003B5B8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CC4D6B" w14:textId="2DFB00CF" w:rsidR="007C39EB" w:rsidRPr="00E46EB7" w:rsidRDefault="00F00592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C2C05C" w14:textId="77777777" w:rsidR="007C39EB" w:rsidRPr="00E46EB7" w:rsidRDefault="00F82AA5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Наличие </w:t>
            </w:r>
            <w:r w:rsidR="007C39EB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пунктов приема и оформления заказов на топливо от населения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A75FE" w14:textId="20DFD2C8" w:rsidR="007C39EB" w:rsidRPr="00E46EB7" w:rsidRDefault="00DC4252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5</w:t>
            </w:r>
          </w:p>
        </w:tc>
      </w:tr>
      <w:tr w:rsidR="00DC4252" w:rsidRPr="00E46EB7" w14:paraId="7DFA1BE1" w14:textId="77777777" w:rsidTr="003B5B8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D83C03" w14:textId="625160A9" w:rsidR="00DC4252" w:rsidRPr="00E46EB7" w:rsidRDefault="00F00592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6</w:t>
            </w:r>
            <w:r w:rsidR="00555F7D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.1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3407F" w14:textId="77777777" w:rsidR="00DC4252" w:rsidRPr="00E46EB7" w:rsidRDefault="009C1678" w:rsidP="003B5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З</w:t>
            </w:r>
            <w:r w:rsidR="00F82AA5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 xml:space="preserve">а каждый </w:t>
            </w:r>
            <w:r w:rsidR="006741DC" w:rsidRPr="00E46EB7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zh-CN"/>
              </w:rPr>
              <w:t>дополнительный пункт приема и оформления заказов на топливо от населения на территории различных сельских поселений Михайловского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EFED" w14:textId="77777777" w:rsidR="00DC4252" w:rsidRPr="00E46EB7" w:rsidRDefault="00555F7D" w:rsidP="00CE6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</w:pPr>
            <w:r w:rsidRPr="00E46E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1</w:t>
            </w:r>
          </w:p>
        </w:tc>
      </w:tr>
    </w:tbl>
    <w:p w14:paraId="7D43F3F8" w14:textId="77777777" w:rsidR="00CE653B" w:rsidRDefault="00CE653B" w:rsidP="003B5B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0C7D32" w14:textId="44C60F40" w:rsidR="002E7A79" w:rsidRPr="00E46EB7" w:rsidRDefault="00C36154" w:rsidP="003B5B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и сопоставление заявок осуществляются комиссией путем суммирования для каждой заявки значений критериев оценки. </w:t>
      </w:r>
    </w:p>
    <w:p w14:paraId="1D2BEE1D" w14:textId="77777777" w:rsidR="00E64C63" w:rsidRPr="00E46EB7" w:rsidRDefault="00E64C63" w:rsidP="003B5B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</w:pPr>
      <w:r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>При определении количества баллов по отпускным ценам на твердое топливо за минимальную цену устанавливается максимальное количество бал</w:t>
      </w:r>
      <w:r w:rsidR="00144297"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>л</w:t>
      </w:r>
      <w:r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>ов</w:t>
      </w:r>
      <w:r w:rsidR="006018CF"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 xml:space="preserve">, за максимальную цену – минимальное количество баллов, на промежуточные цены – </w:t>
      </w:r>
      <w:r w:rsidR="003D5BCF"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 xml:space="preserve">количество баллов </w:t>
      </w:r>
      <w:r w:rsidR="006018CF"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>пропорционально их размеру относител</w:t>
      </w:r>
      <w:r w:rsidR="003D5BCF"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 xml:space="preserve">ьно минимальной и максимальной </w:t>
      </w:r>
      <w:r w:rsidR="006018CF"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>цены.</w:t>
      </w:r>
    </w:p>
    <w:p w14:paraId="395A8742" w14:textId="2E343344" w:rsidR="007D4923" w:rsidRPr="00E46EB7" w:rsidRDefault="00D47DD5" w:rsidP="003B5B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lastRenderedPageBreak/>
        <w:t>Отпускная цена на уголь и дрова разделанные</w:t>
      </w:r>
      <w:r w:rsidR="002E7A79"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 xml:space="preserve"> (критерии №1, №2)</w:t>
      </w:r>
      <w:r w:rsidRPr="00E46EB7">
        <w:rPr>
          <w:rFonts w:ascii="Times New Roman" w:eastAsia="Times New Roman" w:hAnsi="Times New Roman" w:cs="Times New Roman"/>
          <w:color w:val="332E2D"/>
          <w:sz w:val="28"/>
          <w:szCs w:val="28"/>
          <w:lang w:eastAsia="zh-CN"/>
        </w:rPr>
        <w:t xml:space="preserve">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должна превышать </w:t>
      </w:r>
      <w:r w:rsidR="002E7A79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расчетных розничных цен</w:t>
      </w:r>
      <w:r w:rsidR="00B45733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топливо</w:t>
      </w:r>
      <w:r w:rsidR="00F00592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Михайловском муниципальном районе</w:t>
      </w:r>
      <w:r w:rsidR="002E7A79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103B5B5" w14:textId="4885C7BB" w:rsidR="00111526" w:rsidRPr="00E46EB7" w:rsidRDefault="00555F7D" w:rsidP="003B5B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положительного количества баллов п</w:t>
      </w:r>
      <w:r w:rsidR="006018CF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критериям №№ 1; 2; </w:t>
      </w:r>
      <w:r w:rsidR="00F00592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="00F00592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="00F00592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10C48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="00F00592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10C48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обязательным для </w:t>
      </w:r>
      <w:r w:rsidR="00CC3713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участия в конкурсе</w:t>
      </w:r>
      <w:r w:rsidR="00111526" w:rsidRPr="00E46E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5ECC93" w14:textId="77777777" w:rsidR="00111526" w:rsidRPr="00E46EB7" w:rsidRDefault="00111526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Победителем конкурса признается заявитель, который набрал наибольшее количество баллов по критериям оценки.</w:t>
      </w:r>
    </w:p>
    <w:p w14:paraId="5DDB0BDA" w14:textId="77777777" w:rsidR="00111526" w:rsidRPr="00E46EB7" w:rsidRDefault="00111526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ведет протокол оценки и сопоставления заявок, который подписывается всеми членами комиссии, присутствующими на ее заседании, в день оценки и сопоставления заявок.</w:t>
      </w:r>
      <w:r w:rsidRPr="00E46EB7">
        <w:rPr>
          <w:rFonts w:ascii="Times New Roman" w:hAnsi="Times New Roman" w:cs="Times New Roman"/>
          <w:sz w:val="28"/>
          <w:szCs w:val="28"/>
        </w:rPr>
        <w:t xml:space="preserve"> </w:t>
      </w:r>
      <w:r w:rsidRPr="00E46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размещается на официальном сайте администрации Михайловского муниципального района в информационно-телекоммуникационной системе «Интернет» в течение 5 рабочих дней со дня подписания указанного протокола и должен быть доступен для ознакомления в течение 15 дней.</w:t>
      </w:r>
    </w:p>
    <w:p w14:paraId="37628BFA" w14:textId="77777777" w:rsidR="003D5BC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победителем конкурсного отбора </w:t>
      </w:r>
      <w:r w:rsidR="009A282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10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111526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подписания протокола оценки и сопоставления заявок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="003D5BC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87B559" w14:textId="21F1DD38" w:rsidR="00CB6F3F" w:rsidRPr="00E46EB7" w:rsidRDefault="00396218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 конкурсного отбора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AE60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CB6F3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присваивается статус топливоснабжающей организации на время действия соглашения.</w:t>
      </w:r>
    </w:p>
    <w:p w14:paraId="7F450D44" w14:textId="3E585923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 </w:t>
      </w:r>
      <w:r w:rsidR="00451F5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 организаци</w:t>
      </w:r>
      <w:r w:rsidR="00AE60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контактных данных), о предлагаемом к про</w:t>
      </w:r>
      <w:r w:rsidR="00876199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твердом топливе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 условиях возможной </w:t>
      </w:r>
      <w:r w:rsidR="00396218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 твердого топлива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сайте </w:t>
      </w:r>
      <w:r w:rsidR="00AE60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14:paraId="171AE629" w14:textId="77777777" w:rsidR="00B7166A" w:rsidRPr="00E46EB7" w:rsidRDefault="00B7166A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0AD5E" w14:textId="75E78D1B" w:rsidR="00CB6F3F" w:rsidRPr="00E46EB7" w:rsidRDefault="00CB6F3F" w:rsidP="00AE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</w:t>
      </w:r>
      <w:r w:rsidR="00B83330"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возмещения</w:t>
      </w:r>
      <w:r w:rsidR="002538FC"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недополученных </w:t>
      </w:r>
      <w:r w:rsidR="00CA70DE"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доходов </w:t>
      </w:r>
      <w:r w:rsidR="002538FC"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оказанием услуг</w:t>
      </w:r>
      <w:r w:rsidR="00F04CFF" w:rsidRPr="00E46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снабжению населения твердым топливом</w:t>
      </w:r>
    </w:p>
    <w:p w14:paraId="4407CCE2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</w:t>
      </w:r>
      <w:r w:rsidR="002538FC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 w:rsidR="00B8333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38FC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недополученных доходов в связи с оказанием услуг </w:t>
      </w:r>
      <w:r w:rsidR="00B8333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снабжению населения твердым топливом </w:t>
      </w:r>
      <w:r w:rsidR="005B122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возмещение недополученных доходов) </w:t>
      </w:r>
      <w:r w:rsidR="00451F5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</w:t>
      </w:r>
      <w:r w:rsidR="00B8333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51F5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83330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Администраци</w:t>
      </w:r>
      <w:r w:rsidR="0090068F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ежеквартально, не позднее третьего числа месяца, следующего за каждым кварталом, заверенный реестр домовладений, обеспеченных твердым топливом в течение отчетного квартала</w:t>
      </w:r>
      <w:r w:rsidR="00B7166A" w:rsidRPr="00E46EB7">
        <w:rPr>
          <w:rFonts w:ascii="Times New Roman" w:hAnsi="Times New Roman" w:cs="Times New Roman"/>
          <w:sz w:val="28"/>
          <w:szCs w:val="28"/>
        </w:rPr>
        <w:t xml:space="preserve"> (</w:t>
      </w:r>
      <w:r w:rsidR="00B7166A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даты продажи твердого топлива, площади отапливаемых жилых помещений, объемов твердого топлива, минимальных и розничных цен на твердое топливо, величины </w:t>
      </w:r>
      <w:r w:rsidR="005B122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недополученных доходов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38FC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4BDCDB" w14:textId="5AF06020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течение двух рабочих дней отдел </w:t>
      </w:r>
      <w:r w:rsidR="00451F5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 </w:t>
      </w:r>
      <w:r w:rsidR="00CE65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7124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осуществляет проверку поступивших документов и направляет заявку с необходимым пакетом документов в департамент по жилищно-коммунальному хозяйству и топливным ресурсам Приморского края для получения субсидий в пределах суммы, необходимой для оплаты денежных обязательств по расходам получателей средств местного бюджета.</w:t>
      </w:r>
    </w:p>
    <w:p w14:paraId="4B64A6D5" w14:textId="34E52E2B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Размер </w:t>
      </w:r>
      <w:r w:rsidR="005B122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недополученных доходов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A77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 организации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исходя из</w:t>
      </w:r>
      <w:r w:rsidR="00E76E2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твердого топлива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поставленного гражданам</w:t>
      </w:r>
      <w:r w:rsidR="00CE65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рассчитывается </w:t>
      </w:r>
      <w:r w:rsidR="00E76E2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виду топлива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следующей формуле:</w:t>
      </w:r>
    </w:p>
    <w:p w14:paraId="6F611B28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Рс = (Цр - Цм) х От, где:</w:t>
      </w:r>
    </w:p>
    <w:p w14:paraId="7B5BCF4E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 – размер </w:t>
      </w:r>
      <w:r w:rsidR="005B122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недополученных доходов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F53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 организации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руб.;</w:t>
      </w:r>
    </w:p>
    <w:p w14:paraId="0C2CD442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Цр – розничная цена на твердое топливо;</w:t>
      </w:r>
    </w:p>
    <w:p w14:paraId="2ED79143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Цм – минимальная цена на твердое топливо, утвержденная департаментом по тарифам Приморского края;</w:t>
      </w:r>
    </w:p>
    <w:p w14:paraId="1EEC9467" w14:textId="77777777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– объем твердого топлива,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</w:t>
      </w:r>
      <w:r w:rsidR="005D3EB7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печным отоплением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05FDD2" w14:textId="58D6E013" w:rsidR="00CB6F3F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E4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субсидий из краевого бюджета на счет главного распорядителя, в течение пяти рабочих дней </w:t>
      </w:r>
      <w:r w:rsidR="005B122D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по возмещению недополученных доходов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перечисляются на </w:t>
      </w:r>
      <w:r w:rsidR="002538FC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счет </w:t>
      </w:r>
      <w:r w:rsidR="00994FD2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 организации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E7494B" w14:textId="486D340C" w:rsidR="00835DF5" w:rsidRPr="00E46EB7" w:rsidRDefault="00CB6F3F" w:rsidP="003B5B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4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носят целевой характер и не могут быть использованы на иные цели.</w:t>
      </w:r>
    </w:p>
    <w:p w14:paraId="47C477F6" w14:textId="77777777" w:rsidR="008E3B7B" w:rsidRPr="00E46EB7" w:rsidRDefault="008E3B7B" w:rsidP="002441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AF6C7" w14:textId="77777777" w:rsidR="008E3B7B" w:rsidRPr="00E46EB7" w:rsidRDefault="008E3B7B" w:rsidP="002441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050A" w14:textId="77777777" w:rsidR="009B3ED3" w:rsidRPr="00E46EB7" w:rsidRDefault="009B3ED3" w:rsidP="009B3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3ED3" w:rsidRPr="00E46EB7" w:rsidSect="00E43C7C">
          <w:pgSz w:w="11906" w:h="16838"/>
          <w:pgMar w:top="1134" w:right="851" w:bottom="1134" w:left="1701" w:header="567" w:footer="709" w:gutter="0"/>
          <w:pgNumType w:start="0"/>
          <w:cols w:space="708"/>
          <w:titlePg/>
          <w:docGrid w:linePitch="360"/>
        </w:sectPr>
      </w:pPr>
    </w:p>
    <w:p w14:paraId="5D4014D1" w14:textId="77777777" w:rsidR="008E3B7B" w:rsidRPr="00E46EB7" w:rsidRDefault="008E3B7B" w:rsidP="00E461AF">
      <w:pPr>
        <w:suppressAutoHyphens/>
        <w:spacing w:after="0" w:line="36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E6B7B00" w14:textId="50E5826F" w:rsidR="00BA02A8" w:rsidRPr="00E46EB7" w:rsidRDefault="008E3B7B" w:rsidP="003B5B81">
      <w:pPr>
        <w:suppressAutoHyphens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461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определения</w:t>
      </w:r>
      <w:r w:rsidR="00BA02A8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топливоснабжающей</w:t>
      </w:r>
    </w:p>
    <w:p w14:paraId="7C5AB079" w14:textId="3F1D4E59" w:rsidR="00BA02A8" w:rsidRPr="00E46EB7" w:rsidRDefault="00BA02A8" w:rsidP="003B5B81">
      <w:pPr>
        <w:suppressAutoHyphens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для снабжения</w:t>
      </w:r>
      <w:r w:rsidR="008E3B7B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</w:p>
    <w:p w14:paraId="3E310D5D" w14:textId="099A038A" w:rsidR="00BA02A8" w:rsidRPr="00E46EB7" w:rsidRDefault="00BA02A8" w:rsidP="003B5B81">
      <w:pPr>
        <w:suppressAutoHyphens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8E3B7B"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7ADA88EA" w14:textId="77777777" w:rsidR="008E3B7B" w:rsidRPr="00E46EB7" w:rsidRDefault="008E3B7B" w:rsidP="003B5B81">
      <w:pPr>
        <w:suppressAutoHyphens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 топливом</w:t>
      </w:r>
    </w:p>
    <w:p w14:paraId="14431C6B" w14:textId="77777777" w:rsidR="003B5B81" w:rsidRDefault="003B5B81" w:rsidP="009B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AD21B" w14:textId="4552CB03" w:rsidR="009B3ED3" w:rsidRPr="00E46EB7" w:rsidRDefault="009B3ED3" w:rsidP="009B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14:paraId="427AF7AD" w14:textId="77777777" w:rsidR="009B3ED3" w:rsidRPr="00E46EB7" w:rsidRDefault="009B3ED3" w:rsidP="009B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обеспечению граждан твердым топливом</w:t>
      </w:r>
    </w:p>
    <w:p w14:paraId="027C8596" w14:textId="77777777" w:rsidR="009B3ED3" w:rsidRPr="00E46EB7" w:rsidRDefault="009B3ED3" w:rsidP="009B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_______________________________ муниципальному району за______квартал 2019 года</w:t>
      </w:r>
    </w:p>
    <w:p w14:paraId="7E1D87E2" w14:textId="3AFAB392" w:rsidR="009B3ED3" w:rsidRPr="00E461AF" w:rsidRDefault="009B3ED3" w:rsidP="009B3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6EB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461A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46EB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461AF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tbl>
      <w:tblPr>
        <w:tblW w:w="149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3960"/>
        <w:gridCol w:w="1222"/>
        <w:gridCol w:w="1613"/>
        <w:gridCol w:w="1134"/>
        <w:gridCol w:w="1223"/>
        <w:gridCol w:w="1489"/>
        <w:gridCol w:w="1222"/>
        <w:gridCol w:w="1223"/>
        <w:gridCol w:w="1081"/>
      </w:tblGrid>
      <w:tr w:rsidR="0090068F" w:rsidRPr="00E46EB7" w14:paraId="7D05525A" w14:textId="77777777" w:rsidTr="005F5965">
        <w:trPr>
          <w:cantSplit/>
          <w:trHeight w:val="2324"/>
        </w:trPr>
        <w:tc>
          <w:tcPr>
            <w:tcW w:w="824" w:type="dxa"/>
          </w:tcPr>
          <w:p w14:paraId="777DA595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0" w:type="dxa"/>
          </w:tcPr>
          <w:p w14:paraId="2A4636DF" w14:textId="77777777" w:rsidR="0090068F" w:rsidRPr="00E46EB7" w:rsidRDefault="0090068F" w:rsidP="00490B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домохозяйств</w:t>
            </w: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(адрес)</w:t>
            </w:r>
          </w:p>
        </w:tc>
        <w:tc>
          <w:tcPr>
            <w:tcW w:w="1222" w:type="dxa"/>
            <w:textDirection w:val="btLr"/>
          </w:tcPr>
          <w:p w14:paraId="62B3D8A9" w14:textId="77777777" w:rsidR="0090068F" w:rsidRPr="00E46EB7" w:rsidRDefault="0090068F" w:rsidP="009B3ED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продажи</w:t>
            </w:r>
          </w:p>
        </w:tc>
        <w:tc>
          <w:tcPr>
            <w:tcW w:w="1613" w:type="dxa"/>
            <w:textDirection w:val="btLr"/>
          </w:tcPr>
          <w:p w14:paraId="288BA875" w14:textId="77777777" w:rsidR="0090068F" w:rsidRPr="00E46EB7" w:rsidRDefault="0090068F" w:rsidP="009B3E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Площадь,</w:t>
            </w:r>
          </w:p>
          <w:p w14:paraId="10CA5AE9" w14:textId="625374C9" w:rsidR="0090068F" w:rsidRPr="00E46EB7" w:rsidRDefault="0090068F" w:rsidP="009B3E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отапливаемая печным отоплением (м</w:t>
            </w: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extDirection w:val="btLr"/>
          </w:tcPr>
          <w:p w14:paraId="3E0E5E48" w14:textId="77777777" w:rsidR="0090068F" w:rsidRPr="00E46EB7" w:rsidRDefault="0090068F" w:rsidP="009B3ED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топлива </w:t>
            </w:r>
          </w:p>
        </w:tc>
        <w:tc>
          <w:tcPr>
            <w:tcW w:w="1223" w:type="dxa"/>
            <w:textDirection w:val="btLr"/>
          </w:tcPr>
          <w:p w14:paraId="4843CE7E" w14:textId="77777777" w:rsidR="0090068F" w:rsidRPr="00E46EB7" w:rsidRDefault="0090068F" w:rsidP="009B3ED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 топлива </w:t>
            </w:r>
          </w:p>
        </w:tc>
        <w:tc>
          <w:tcPr>
            <w:tcW w:w="1489" w:type="dxa"/>
            <w:textDirection w:val="btLr"/>
          </w:tcPr>
          <w:p w14:paraId="6C55858C" w14:textId="5BC09236" w:rsidR="0090068F" w:rsidRPr="00E46EB7" w:rsidRDefault="0090068F" w:rsidP="009B3ED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Минимальная цена по постановлению (руб</w:t>
            </w:r>
            <w:r w:rsidR="005F5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2" w:type="dxa"/>
            <w:textDirection w:val="btLr"/>
          </w:tcPr>
          <w:p w14:paraId="27F13A88" w14:textId="4970D6F1" w:rsidR="0090068F" w:rsidRPr="00E46EB7" w:rsidRDefault="0090068F" w:rsidP="009B3ED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Розничная цена, (руб</w:t>
            </w:r>
            <w:r w:rsidR="005F59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3" w:type="dxa"/>
            <w:textDirection w:val="btLr"/>
          </w:tcPr>
          <w:p w14:paraId="6C5F31D2" w14:textId="77777777" w:rsidR="0090068F" w:rsidRPr="00E46EB7" w:rsidRDefault="0090068F" w:rsidP="009B3ED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субсидии</w:t>
            </w:r>
          </w:p>
        </w:tc>
        <w:tc>
          <w:tcPr>
            <w:tcW w:w="1081" w:type="dxa"/>
            <w:textDirection w:val="btLr"/>
          </w:tcPr>
          <w:p w14:paraId="1B072AE5" w14:textId="77777777" w:rsidR="0090068F" w:rsidRPr="00E46EB7" w:rsidRDefault="0090068F" w:rsidP="009B3ED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90068F" w:rsidRPr="00E46EB7" w14:paraId="44B43183" w14:textId="77777777" w:rsidTr="005F5965">
        <w:tc>
          <w:tcPr>
            <w:tcW w:w="824" w:type="dxa"/>
          </w:tcPr>
          <w:p w14:paraId="50354B9E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27A2CF3B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2BF4D450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A81DEA5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475B20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37FA5C7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4307A440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173506BE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6850522E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C6DA086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068F" w:rsidRPr="00E46EB7" w14:paraId="65B6BFB3" w14:textId="77777777" w:rsidTr="005F5965">
        <w:tc>
          <w:tcPr>
            <w:tcW w:w="824" w:type="dxa"/>
          </w:tcPr>
          <w:p w14:paraId="4FDC39BE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4EA00EFB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D6B8EAB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24D2E01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EACE2D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4BF4912E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00725CDE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3E616B3E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A5C0503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14:paraId="77392113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068F" w:rsidRPr="00E46EB7" w14:paraId="01675C65" w14:textId="77777777" w:rsidTr="005F5965">
        <w:tc>
          <w:tcPr>
            <w:tcW w:w="824" w:type="dxa"/>
          </w:tcPr>
          <w:p w14:paraId="2EE52226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275BE9C4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2" w:type="dxa"/>
          </w:tcPr>
          <w:p w14:paraId="0C23D581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5C26C69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C5DAFA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276E72B4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53331A9D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A90CDDA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503615B6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14:paraId="45EBC813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068F" w:rsidRPr="00E46EB7" w14:paraId="3FEAC49A" w14:textId="77777777" w:rsidTr="005F5965">
        <w:tc>
          <w:tcPr>
            <w:tcW w:w="824" w:type="dxa"/>
          </w:tcPr>
          <w:p w14:paraId="755039D9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21C82BA7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E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*</w:t>
            </w:r>
          </w:p>
        </w:tc>
        <w:tc>
          <w:tcPr>
            <w:tcW w:w="1222" w:type="dxa"/>
          </w:tcPr>
          <w:p w14:paraId="173F6163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587E3E2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3E5BE5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685857B3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20296371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6ED8B1BA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0A2717F2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14:paraId="18CE5DA2" w14:textId="77777777" w:rsidR="0090068F" w:rsidRPr="00E46EB7" w:rsidRDefault="0090068F" w:rsidP="009B3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851CFE" w14:textId="77777777" w:rsidR="009B3ED3" w:rsidRPr="00E46EB7" w:rsidRDefault="009B3ED3" w:rsidP="009B3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B5F5F9" w14:textId="77777777" w:rsidR="009B3ED3" w:rsidRPr="00E46EB7" w:rsidRDefault="009B3ED3" w:rsidP="009B3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(*) - указать общую площадь, отапливаемую печным отоплением на подведомственной территории (МР)</w:t>
      </w:r>
    </w:p>
    <w:p w14:paraId="24A9FFB1" w14:textId="77777777" w:rsidR="009B3ED3" w:rsidRPr="00E46EB7" w:rsidRDefault="009B3ED3" w:rsidP="009B3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(**) - объем реализованного твердого топлива указывается со степенью точности: два знака после запятой.</w:t>
      </w:r>
    </w:p>
    <w:p w14:paraId="28C2DF8D" w14:textId="77777777" w:rsidR="009B3ED3" w:rsidRPr="00E46EB7" w:rsidRDefault="009B3ED3" w:rsidP="009B3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6EB2E" w14:textId="77777777" w:rsidR="009B3ED3" w:rsidRPr="00E46EB7" w:rsidRDefault="009B3ED3" w:rsidP="009B3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    ______________                                 ____________________</w:t>
      </w:r>
    </w:p>
    <w:p w14:paraId="24839AFE" w14:textId="263067E0" w:rsidR="008E3B7B" w:rsidRPr="00E46EB7" w:rsidRDefault="009B3ED3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подпись             М.П                                                    Ф.И.О.</w:t>
      </w:r>
    </w:p>
    <w:sectPr w:rsidR="008E3B7B" w:rsidRPr="00E46EB7" w:rsidSect="00E43C7C">
      <w:pgSz w:w="16838" w:h="11906" w:orient="landscape"/>
      <w:pgMar w:top="1134" w:right="706" w:bottom="851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37CFA" w14:textId="77777777" w:rsidR="00013693" w:rsidRDefault="00013693" w:rsidP="002E394C">
      <w:pPr>
        <w:spacing w:after="0" w:line="240" w:lineRule="auto"/>
      </w:pPr>
      <w:r>
        <w:separator/>
      </w:r>
    </w:p>
  </w:endnote>
  <w:endnote w:type="continuationSeparator" w:id="0">
    <w:p w14:paraId="499A36F1" w14:textId="77777777" w:rsidR="00013693" w:rsidRDefault="0001369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55475" w14:textId="77777777" w:rsidR="00013693" w:rsidRDefault="00013693" w:rsidP="002E394C">
      <w:pPr>
        <w:spacing w:after="0" w:line="240" w:lineRule="auto"/>
      </w:pPr>
      <w:r>
        <w:separator/>
      </w:r>
    </w:p>
  </w:footnote>
  <w:footnote w:type="continuationSeparator" w:id="0">
    <w:p w14:paraId="1EBFBA2D" w14:textId="77777777" w:rsidR="00013693" w:rsidRDefault="0001369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501615"/>
      <w:docPartObj>
        <w:docPartGallery w:val="Page Numbers (Top of Page)"/>
        <w:docPartUnique/>
      </w:docPartObj>
    </w:sdtPr>
    <w:sdtEndPr/>
    <w:sdtContent>
      <w:p w14:paraId="69CFBC09" w14:textId="437826E6" w:rsidR="00E43C7C" w:rsidRDefault="00E43C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30B9A"/>
    <w:multiLevelType w:val="hybridMultilevel"/>
    <w:tmpl w:val="7D92E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9D3"/>
    <w:rsid w:val="00006A64"/>
    <w:rsid w:val="00010C48"/>
    <w:rsid w:val="00013693"/>
    <w:rsid w:val="000537CC"/>
    <w:rsid w:val="00075CC2"/>
    <w:rsid w:val="000A5A92"/>
    <w:rsid w:val="000C2BCE"/>
    <w:rsid w:val="000E500E"/>
    <w:rsid w:val="00111526"/>
    <w:rsid w:val="00144297"/>
    <w:rsid w:val="00170BE7"/>
    <w:rsid w:val="00180D81"/>
    <w:rsid w:val="001B5CEE"/>
    <w:rsid w:val="001D1C00"/>
    <w:rsid w:val="001E1299"/>
    <w:rsid w:val="00207314"/>
    <w:rsid w:val="002441C6"/>
    <w:rsid w:val="00250BC1"/>
    <w:rsid w:val="00252AA2"/>
    <w:rsid w:val="00252D9D"/>
    <w:rsid w:val="002538FC"/>
    <w:rsid w:val="00276BAE"/>
    <w:rsid w:val="00284678"/>
    <w:rsid w:val="00291E3E"/>
    <w:rsid w:val="00293647"/>
    <w:rsid w:val="002937FC"/>
    <w:rsid w:val="002D6A94"/>
    <w:rsid w:val="002E394C"/>
    <w:rsid w:val="002E7A79"/>
    <w:rsid w:val="002F67E1"/>
    <w:rsid w:val="003054A1"/>
    <w:rsid w:val="00340DF0"/>
    <w:rsid w:val="00344E72"/>
    <w:rsid w:val="00346166"/>
    <w:rsid w:val="00354263"/>
    <w:rsid w:val="003661CB"/>
    <w:rsid w:val="00396218"/>
    <w:rsid w:val="003B5B81"/>
    <w:rsid w:val="003D5BCF"/>
    <w:rsid w:val="004229E2"/>
    <w:rsid w:val="00423E44"/>
    <w:rsid w:val="00451F53"/>
    <w:rsid w:val="00452019"/>
    <w:rsid w:val="00490B5A"/>
    <w:rsid w:val="004A33B1"/>
    <w:rsid w:val="004D0CAA"/>
    <w:rsid w:val="004D29A9"/>
    <w:rsid w:val="004D4357"/>
    <w:rsid w:val="004D5141"/>
    <w:rsid w:val="004E48C6"/>
    <w:rsid w:val="004E5DA7"/>
    <w:rsid w:val="00500A46"/>
    <w:rsid w:val="005022EB"/>
    <w:rsid w:val="00504270"/>
    <w:rsid w:val="0053787C"/>
    <w:rsid w:val="00551570"/>
    <w:rsid w:val="00554B1A"/>
    <w:rsid w:val="00555F7D"/>
    <w:rsid w:val="0057176B"/>
    <w:rsid w:val="005B122D"/>
    <w:rsid w:val="005D3EB7"/>
    <w:rsid w:val="005D4242"/>
    <w:rsid w:val="005F3700"/>
    <w:rsid w:val="005F3A61"/>
    <w:rsid w:val="005F5965"/>
    <w:rsid w:val="006018CF"/>
    <w:rsid w:val="00603D50"/>
    <w:rsid w:val="006135D0"/>
    <w:rsid w:val="00624D14"/>
    <w:rsid w:val="0064003F"/>
    <w:rsid w:val="00642F33"/>
    <w:rsid w:val="006741DC"/>
    <w:rsid w:val="006D17CF"/>
    <w:rsid w:val="00700876"/>
    <w:rsid w:val="007122FE"/>
    <w:rsid w:val="00714D87"/>
    <w:rsid w:val="00717823"/>
    <w:rsid w:val="00764598"/>
    <w:rsid w:val="00791C1B"/>
    <w:rsid w:val="007A3F7E"/>
    <w:rsid w:val="007C39EB"/>
    <w:rsid w:val="007D4923"/>
    <w:rsid w:val="007F41F5"/>
    <w:rsid w:val="00835DF5"/>
    <w:rsid w:val="00840DED"/>
    <w:rsid w:val="0084479A"/>
    <w:rsid w:val="00855CFE"/>
    <w:rsid w:val="00876199"/>
    <w:rsid w:val="008865C9"/>
    <w:rsid w:val="008951C5"/>
    <w:rsid w:val="00896A7C"/>
    <w:rsid w:val="008A1D69"/>
    <w:rsid w:val="008A35A3"/>
    <w:rsid w:val="008C69E4"/>
    <w:rsid w:val="008D5A77"/>
    <w:rsid w:val="008E3B7B"/>
    <w:rsid w:val="0090068F"/>
    <w:rsid w:val="0091626B"/>
    <w:rsid w:val="00974E28"/>
    <w:rsid w:val="00984F5E"/>
    <w:rsid w:val="00994FD2"/>
    <w:rsid w:val="009A282F"/>
    <w:rsid w:val="009B3ED3"/>
    <w:rsid w:val="009B494E"/>
    <w:rsid w:val="009B71F7"/>
    <w:rsid w:val="009C1678"/>
    <w:rsid w:val="009E3CFC"/>
    <w:rsid w:val="00A37B2F"/>
    <w:rsid w:val="00A45F2A"/>
    <w:rsid w:val="00A558B8"/>
    <w:rsid w:val="00A6651C"/>
    <w:rsid w:val="00A908DA"/>
    <w:rsid w:val="00A9352B"/>
    <w:rsid w:val="00A94ABD"/>
    <w:rsid w:val="00A97124"/>
    <w:rsid w:val="00AB06D7"/>
    <w:rsid w:val="00AE603E"/>
    <w:rsid w:val="00B371C2"/>
    <w:rsid w:val="00B45733"/>
    <w:rsid w:val="00B50C14"/>
    <w:rsid w:val="00B7166A"/>
    <w:rsid w:val="00B83330"/>
    <w:rsid w:val="00BA02A8"/>
    <w:rsid w:val="00BF133F"/>
    <w:rsid w:val="00BF4C37"/>
    <w:rsid w:val="00C0442C"/>
    <w:rsid w:val="00C15AA4"/>
    <w:rsid w:val="00C36154"/>
    <w:rsid w:val="00C63D20"/>
    <w:rsid w:val="00C712C4"/>
    <w:rsid w:val="00C90BC3"/>
    <w:rsid w:val="00CA70DE"/>
    <w:rsid w:val="00CB6F3F"/>
    <w:rsid w:val="00CC3713"/>
    <w:rsid w:val="00CC69A1"/>
    <w:rsid w:val="00CE42B5"/>
    <w:rsid w:val="00CE653B"/>
    <w:rsid w:val="00D11431"/>
    <w:rsid w:val="00D2707C"/>
    <w:rsid w:val="00D27BB1"/>
    <w:rsid w:val="00D47DD5"/>
    <w:rsid w:val="00D51493"/>
    <w:rsid w:val="00D53353"/>
    <w:rsid w:val="00D65225"/>
    <w:rsid w:val="00D8397F"/>
    <w:rsid w:val="00D978E3"/>
    <w:rsid w:val="00D97B52"/>
    <w:rsid w:val="00DC4252"/>
    <w:rsid w:val="00DC61D5"/>
    <w:rsid w:val="00DD608A"/>
    <w:rsid w:val="00DD7C64"/>
    <w:rsid w:val="00E06CD1"/>
    <w:rsid w:val="00E07B18"/>
    <w:rsid w:val="00E24E39"/>
    <w:rsid w:val="00E33FC1"/>
    <w:rsid w:val="00E43C7C"/>
    <w:rsid w:val="00E461AF"/>
    <w:rsid w:val="00E46EB7"/>
    <w:rsid w:val="00E52780"/>
    <w:rsid w:val="00E53063"/>
    <w:rsid w:val="00E621D8"/>
    <w:rsid w:val="00E64734"/>
    <w:rsid w:val="00E64C63"/>
    <w:rsid w:val="00E72B50"/>
    <w:rsid w:val="00E76E23"/>
    <w:rsid w:val="00E93D9D"/>
    <w:rsid w:val="00EA6F48"/>
    <w:rsid w:val="00EC79B7"/>
    <w:rsid w:val="00EE1CDF"/>
    <w:rsid w:val="00EE54A5"/>
    <w:rsid w:val="00F00592"/>
    <w:rsid w:val="00F04CFF"/>
    <w:rsid w:val="00F11883"/>
    <w:rsid w:val="00F122A2"/>
    <w:rsid w:val="00F141D4"/>
    <w:rsid w:val="00F2473E"/>
    <w:rsid w:val="00F30AF6"/>
    <w:rsid w:val="00F47805"/>
    <w:rsid w:val="00F71304"/>
    <w:rsid w:val="00F73442"/>
    <w:rsid w:val="00F82AA5"/>
    <w:rsid w:val="00F9224C"/>
    <w:rsid w:val="00FC4987"/>
    <w:rsid w:val="00FC51D9"/>
    <w:rsid w:val="00FE39D1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1C99C"/>
  <w15:docId w15:val="{A0CFA4FE-B43E-46A4-9847-5DD2C409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3B7B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07CF-75BF-48B8-92EA-0BDFD367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20</cp:revision>
  <cp:lastPrinted>2018-07-05T04:00:00Z</cp:lastPrinted>
  <dcterms:created xsi:type="dcterms:W3CDTF">2019-09-20T06:48:00Z</dcterms:created>
  <dcterms:modified xsi:type="dcterms:W3CDTF">2019-09-26T00:14:00Z</dcterms:modified>
  <cp:contentStatus/>
</cp:coreProperties>
</file>